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9" w:rsidRPr="00CB5320" w:rsidRDefault="00E05BE9" w:rsidP="00E05BE9">
      <w:pPr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 in 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0458B2" w:rsidRPr="00CB5320" w:rsidTr="00E05BE9">
        <w:tc>
          <w:tcPr>
            <w:tcW w:w="3081" w:type="dxa"/>
          </w:tcPr>
          <w:p w:rsidR="000458B2" w:rsidRPr="00CB5320" w:rsidRDefault="007874D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Barber</w:t>
            </w:r>
          </w:p>
        </w:tc>
        <w:tc>
          <w:tcPr>
            <w:tcW w:w="3081" w:type="dxa"/>
          </w:tcPr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0458B2" w:rsidRPr="00CB5320" w:rsidRDefault="000458B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13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Beynurs Tattoo &amp; Body Piercing Studio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Littleport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1PJ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Newnham</w:t>
            </w:r>
            <w:proofErr w:type="spellEnd"/>
            <w:r w:rsidRPr="00CB5320">
              <w:rPr>
                <w:rFonts w:ascii="Arial" w:hAnsi="Arial" w:cs="Arial"/>
              </w:rPr>
              <w:t xml:space="preserve">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 xml:space="preserve"> Colouring</w:t>
            </w: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Helpmehealme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Tattooing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Jason Sauvey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7 Military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5AS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0E6C73" w:rsidRPr="00CB5320" w:rsidTr="00E05BE9"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 xml:space="preserve">47 </w:t>
            </w:r>
            <w:proofErr w:type="spellStart"/>
            <w:r w:rsidRPr="00CB5320">
              <w:rPr>
                <w:rFonts w:ascii="Tahoma" w:hAnsi="Tahoma" w:cs="Tahoma"/>
                <w:spacing w:val="-10"/>
              </w:rPr>
              <w:t>Aldreth</w:t>
            </w:r>
            <w:proofErr w:type="spellEnd"/>
            <w:r w:rsidRPr="00CB5320">
              <w:rPr>
                <w:rFonts w:ascii="Tahoma" w:hAnsi="Tahoma" w:cs="Tahoma"/>
                <w:spacing w:val="-10"/>
              </w:rPr>
              <w:t xml:space="preserve">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proofErr w:type="spellStart"/>
            <w:r w:rsidRPr="00CB5320">
              <w:rPr>
                <w:rFonts w:ascii="Tahoma" w:hAnsi="Tahoma" w:cs="Tahoma"/>
                <w:spacing w:val="-10"/>
              </w:rPr>
              <w:t>Haddenham</w:t>
            </w:r>
            <w:proofErr w:type="spellEnd"/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t>CB6 3PW</w:t>
            </w:r>
          </w:p>
        </w:tc>
        <w:tc>
          <w:tcPr>
            <w:tcW w:w="3585" w:type="dxa"/>
          </w:tcPr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 xml:space="preserve"> Colouring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CB5320" w:rsidRPr="00CB5320" w:rsidTr="00E05BE9"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PLC Electric Tattoos </w:t>
            </w:r>
          </w:p>
        </w:tc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The Grain Store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proofErr w:type="spellStart"/>
            <w:r w:rsidRPr="00CB5320">
              <w:rPr>
                <w:rFonts w:ascii="Arial" w:hAnsi="Arial" w:cs="Arial"/>
                <w:spacing w:val="-10"/>
              </w:rPr>
              <w:t>Mildenhall</w:t>
            </w:r>
            <w:proofErr w:type="spellEnd"/>
            <w:r w:rsidRPr="00CB5320">
              <w:rPr>
                <w:rFonts w:ascii="Arial" w:hAnsi="Arial" w:cs="Arial"/>
                <w:spacing w:val="-10"/>
              </w:rPr>
              <w:t xml:space="preserve"> Road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Littleport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lastRenderedPageBreak/>
              <w:t>CB7 4SY</w:t>
            </w:r>
          </w:p>
        </w:tc>
        <w:tc>
          <w:tcPr>
            <w:tcW w:w="3585" w:type="dxa"/>
          </w:tcPr>
          <w:p w:rsidR="00CB5320" w:rsidRPr="00CB5320" w:rsidRDefault="00CB5320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lastRenderedPageBreak/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lastRenderedPageBreak/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Folk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8a High Street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5HD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831DA8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 xml:space="preserve"> </w:t>
            </w:r>
            <w:r w:rsidR="00E500B4" w:rsidRPr="00CB5320">
              <w:rPr>
                <w:rFonts w:ascii="Arial" w:hAnsi="Arial" w:cs="Arial"/>
              </w:rPr>
              <w:t>Colouring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874DB" w:rsidRPr="00CB5320" w:rsidTr="00E05BE9"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Temptation Tattoos</w:t>
            </w:r>
          </w:p>
        </w:tc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82B St  Mary’s Street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4HH</w:t>
            </w:r>
          </w:p>
        </w:tc>
        <w:tc>
          <w:tcPr>
            <w:tcW w:w="3585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7A04F1">
      <w:pgSz w:w="11907" w:h="16839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 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113"/>
    <w:rsid w:val="00020456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42039"/>
    <w:rsid w:val="002C568D"/>
    <w:rsid w:val="00305711"/>
    <w:rsid w:val="00330701"/>
    <w:rsid w:val="00342FEC"/>
    <w:rsid w:val="003E55D8"/>
    <w:rsid w:val="003F63D2"/>
    <w:rsid w:val="004C3598"/>
    <w:rsid w:val="004F47B8"/>
    <w:rsid w:val="00535D96"/>
    <w:rsid w:val="00572DB2"/>
    <w:rsid w:val="00715CCA"/>
    <w:rsid w:val="007874DB"/>
    <w:rsid w:val="007A04F1"/>
    <w:rsid w:val="0080075D"/>
    <w:rsid w:val="00831DA8"/>
    <w:rsid w:val="008356B6"/>
    <w:rsid w:val="008820EC"/>
    <w:rsid w:val="008839C6"/>
    <w:rsid w:val="008B34B8"/>
    <w:rsid w:val="00966830"/>
    <w:rsid w:val="009726D4"/>
    <w:rsid w:val="00987534"/>
    <w:rsid w:val="00993063"/>
    <w:rsid w:val="009C1011"/>
    <w:rsid w:val="00A95F85"/>
    <w:rsid w:val="00AC78CB"/>
    <w:rsid w:val="00B02891"/>
    <w:rsid w:val="00B14514"/>
    <w:rsid w:val="00B3093E"/>
    <w:rsid w:val="00B356EF"/>
    <w:rsid w:val="00BB147F"/>
    <w:rsid w:val="00BB5113"/>
    <w:rsid w:val="00BC74DB"/>
    <w:rsid w:val="00BE0B17"/>
    <w:rsid w:val="00C12684"/>
    <w:rsid w:val="00CA3E3A"/>
    <w:rsid w:val="00CB5320"/>
    <w:rsid w:val="00CC34F1"/>
    <w:rsid w:val="00CE573B"/>
    <w:rsid w:val="00D306A3"/>
    <w:rsid w:val="00D32FBF"/>
    <w:rsid w:val="00D8223A"/>
    <w:rsid w:val="00DD2F04"/>
    <w:rsid w:val="00DE5511"/>
    <w:rsid w:val="00E05BE9"/>
    <w:rsid w:val="00E10B14"/>
    <w:rsid w:val="00E500B4"/>
    <w:rsid w:val="00E659FC"/>
    <w:rsid w:val="00E70297"/>
    <w:rsid w:val="00F450ED"/>
    <w:rsid w:val="00F97EB9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Jenny.Winslet</cp:lastModifiedBy>
  <cp:revision>9</cp:revision>
  <cp:lastPrinted>2016-04-28T07:52:00Z</cp:lastPrinted>
  <dcterms:created xsi:type="dcterms:W3CDTF">2017-06-02T10:35:00Z</dcterms:created>
  <dcterms:modified xsi:type="dcterms:W3CDTF">2017-10-12T07:36:00Z</dcterms:modified>
</cp:coreProperties>
</file>